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86" w:rsidRPr="001229C7" w:rsidRDefault="000815DD" w:rsidP="001229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9C7">
        <w:rPr>
          <w:rFonts w:ascii="Times New Roman" w:hAnsi="Times New Roman" w:cs="Times New Roman"/>
          <w:b/>
          <w:sz w:val="32"/>
          <w:szCs w:val="32"/>
        </w:rPr>
        <w:t>Краткая инструкция по использовании ИАС СКУР НИИОЗММ ДЗМ</w:t>
      </w:r>
    </w:p>
    <w:p w:rsidR="000815DD" w:rsidRPr="008A3049" w:rsidRDefault="000815DD" w:rsidP="00122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0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A3049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8A3049" w:rsidRPr="008A3049">
        <w:rPr>
          <w:rFonts w:ascii="Times New Roman" w:hAnsi="Times New Roman" w:cs="Times New Roman"/>
          <w:sz w:val="28"/>
          <w:szCs w:val="28"/>
        </w:rPr>
        <w:t xml:space="preserve">, </w:t>
      </w:r>
      <w:r w:rsidRPr="008A3049">
        <w:rPr>
          <w:rFonts w:ascii="Times New Roman" w:hAnsi="Times New Roman" w:cs="Times New Roman"/>
          <w:sz w:val="28"/>
          <w:szCs w:val="28"/>
        </w:rPr>
        <w:t>по состоянию на 14 сентября 2018 г)</w:t>
      </w:r>
    </w:p>
    <w:p w:rsidR="000815DD" w:rsidRDefault="000815D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ИАС СКУР НИИОЗММ ДЗМ создана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A304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 Департамента здравоохранения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12.09.2018 № 631.</w:t>
      </w:r>
    </w:p>
    <w:p w:rsidR="000815DD" w:rsidRDefault="000815D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система работает в тестовом режиме.</w:t>
      </w:r>
    </w:p>
    <w:p w:rsidR="000815DD" w:rsidRDefault="000815D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8A3049">
        <w:rPr>
          <w:rFonts w:ascii="Times New Roman" w:hAnsi="Times New Roman" w:cs="Times New Roman"/>
          <w:sz w:val="28"/>
          <w:szCs w:val="28"/>
        </w:rPr>
        <w:t xml:space="preserve">медицинской организацией </w:t>
      </w:r>
      <w:r>
        <w:rPr>
          <w:rFonts w:ascii="Times New Roman" w:hAnsi="Times New Roman" w:cs="Times New Roman"/>
          <w:sz w:val="28"/>
          <w:szCs w:val="28"/>
        </w:rPr>
        <w:t>логина и пароля необходимо зарегистрироваться в системе, после чего должна появиться главная страница интерфейса СКУР (Форма сбора данных)</w:t>
      </w:r>
    </w:p>
    <w:p w:rsidR="000815DD" w:rsidRDefault="000815D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раздел ФОРМЫ</w:t>
      </w:r>
    </w:p>
    <w:p w:rsidR="000815DD" w:rsidRDefault="000815D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выбираете отчетный период: с первого по четвертый квартал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 года</w:t>
      </w:r>
    </w:p>
    <w:p w:rsidR="000815DD" w:rsidRDefault="000815D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Нажимаете зеленую клавишу – РЕДАКТИРОВАТЬ</w:t>
      </w:r>
    </w:p>
    <w:p w:rsidR="00002ABD" w:rsidRDefault="00002AB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появиться таблица для заполнения, аналогичная той, которая использовалась в отчетах 2016-2017 годов</w:t>
      </w:r>
    </w:p>
    <w:p w:rsidR="00002ABD" w:rsidRDefault="00002AB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Заполняете белые ячейки в соответствии с рекомендациями</w:t>
      </w:r>
    </w:p>
    <w:p w:rsidR="00002ABD" w:rsidRPr="001678DF" w:rsidRDefault="00002ABD" w:rsidP="00002A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8DF">
        <w:rPr>
          <w:rFonts w:ascii="Times New Roman" w:hAnsi="Times New Roman" w:cs="Times New Roman"/>
          <w:b/>
          <w:i/>
          <w:sz w:val="28"/>
          <w:szCs w:val="28"/>
        </w:rPr>
        <w:t>ИСТОЧНИКИ ИНФОРМАЦИИ ДЛЯ РАСЧЕТА ПОКАЗАТЕЛЕЙ</w:t>
      </w:r>
    </w:p>
    <w:p w:rsidR="00002ABD" w:rsidRDefault="00002ABD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(файл «Источники информации для расчета данных 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р. ДЗМ № 631)</w:t>
      </w:r>
    </w:p>
    <w:p w:rsidR="00B96AD3" w:rsidRDefault="00B96AD3" w:rsidP="000815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заполняете данные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внесенные данные</w:t>
      </w:r>
    </w:p>
    <w:p w:rsidR="00B96AD3" w:rsidRDefault="00B96AD3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 к заполненной форме, могут быть внесены пояснения по отдельным данным в соответствии с требованиями указанными в </w:t>
      </w:r>
      <w:r w:rsidR="008A3049">
        <w:rPr>
          <w:rFonts w:ascii="Times New Roman" w:hAnsi="Times New Roman" w:cs="Times New Roman"/>
          <w:sz w:val="28"/>
          <w:szCs w:val="28"/>
        </w:rPr>
        <w:t>источниках информации для расчета показателей</w:t>
      </w:r>
    </w:p>
    <w:p w:rsidR="008A3049" w:rsidRDefault="00B96AD3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D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проверки данных нажимаете клавишу ПЕРЕСЧИТАТЬ АВТОСУММЫ </w:t>
      </w:r>
    </w:p>
    <w:p w:rsidR="00B96AD3" w:rsidRDefault="008A3049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AD3">
        <w:rPr>
          <w:rFonts w:ascii="Times New Roman" w:hAnsi="Times New Roman" w:cs="Times New Roman"/>
          <w:sz w:val="28"/>
          <w:szCs w:val="28"/>
        </w:rPr>
        <w:t xml:space="preserve"> результате будут рассчитаны </w:t>
      </w:r>
      <w:r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B96AD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96AD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D0819">
        <w:rPr>
          <w:rFonts w:ascii="Times New Roman" w:hAnsi="Times New Roman" w:cs="Times New Roman"/>
          <w:sz w:val="28"/>
          <w:szCs w:val="28"/>
        </w:rPr>
        <w:t>, а также достигнуты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D0819">
        <w:rPr>
          <w:rFonts w:ascii="Times New Roman" w:hAnsi="Times New Roman" w:cs="Times New Roman"/>
          <w:sz w:val="28"/>
          <w:szCs w:val="28"/>
        </w:rPr>
        <w:t xml:space="preserve"> уровень сложности и балльная оценка.</w:t>
      </w:r>
    </w:p>
    <w:p w:rsidR="001D0819" w:rsidRDefault="001D0819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Клавишу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ПЕРЕСЧИТАТЬ АВТОСУММЫ</w:t>
      </w:r>
      <w:r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229C7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="001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ввода данных по отдельным показателям или после редактирования данных.</w:t>
      </w:r>
    </w:p>
    <w:p w:rsidR="001D0819" w:rsidRDefault="001D0819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работу следует клавишей СОХРАНИТЬ</w:t>
      </w:r>
    </w:p>
    <w:p w:rsidR="001D0819" w:rsidRDefault="001D0819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819" w:rsidRDefault="001D0819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ввода данных первого квартала, следует аналогично выбрать второй квартал и </w:t>
      </w:r>
      <w:r w:rsidR="008A3049">
        <w:rPr>
          <w:rFonts w:ascii="Times New Roman" w:hAnsi="Times New Roman" w:cs="Times New Roman"/>
          <w:sz w:val="28"/>
          <w:szCs w:val="28"/>
        </w:rPr>
        <w:t>также осуществить процедуру ввода данных за второй квартал</w:t>
      </w:r>
    </w:p>
    <w:p w:rsidR="008A3049" w:rsidRDefault="008A3049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049" w:rsidRDefault="008A3049" w:rsidP="00B96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развития ИАС СКУР НИИОЗММ ДЗМ</w:t>
      </w:r>
      <w:r w:rsidR="001229C7">
        <w:rPr>
          <w:rFonts w:ascii="Times New Roman" w:hAnsi="Times New Roman" w:cs="Times New Roman"/>
          <w:sz w:val="28"/>
          <w:szCs w:val="28"/>
        </w:rPr>
        <w:t xml:space="preserve"> будут открываться новые функциональные возможности и аналитическая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229C7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исправляться системные ошибки </w:t>
      </w:r>
    </w:p>
    <w:sectPr w:rsidR="008A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DD"/>
    <w:rsid w:val="00002ABD"/>
    <w:rsid w:val="000815DD"/>
    <w:rsid w:val="001229C7"/>
    <w:rsid w:val="001D0819"/>
    <w:rsid w:val="00566C86"/>
    <w:rsid w:val="008A3049"/>
    <w:rsid w:val="00B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2018-09-14T10:23:00Z</dcterms:created>
  <dcterms:modified xsi:type="dcterms:W3CDTF">2018-09-14T10:51:00Z</dcterms:modified>
</cp:coreProperties>
</file>