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85" w:rsidRPr="00111DE1" w:rsidRDefault="00D84B85" w:rsidP="00D84B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DE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84B85" w:rsidRPr="00111DE1" w:rsidRDefault="00D84B85" w:rsidP="00D84B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DE1">
        <w:rPr>
          <w:rFonts w:ascii="Times New Roman" w:hAnsi="Times New Roman" w:cs="Times New Roman"/>
          <w:b/>
          <w:sz w:val="26"/>
          <w:szCs w:val="26"/>
        </w:rPr>
        <w:t xml:space="preserve">о комиссии по категорированию объектов критической </w:t>
      </w:r>
    </w:p>
    <w:p w:rsidR="00D84B85" w:rsidRPr="00111DE1" w:rsidRDefault="00D84B85" w:rsidP="00D84B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DE1">
        <w:rPr>
          <w:rFonts w:ascii="Times New Roman" w:hAnsi="Times New Roman" w:cs="Times New Roman"/>
          <w:b/>
          <w:sz w:val="26"/>
          <w:szCs w:val="26"/>
        </w:rPr>
        <w:t>информационной инфраструктуры (КИИ)</w:t>
      </w:r>
    </w:p>
    <w:p w:rsidR="00D84B85" w:rsidRPr="00111DE1" w:rsidRDefault="00D84B85" w:rsidP="00D84B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B85" w:rsidRPr="00111DE1" w:rsidRDefault="00D84B85" w:rsidP="00D84B85">
      <w:pPr>
        <w:pStyle w:val="a3"/>
        <w:numPr>
          <w:ilvl w:val="3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DE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84B85" w:rsidRPr="00111DE1" w:rsidRDefault="00D84B85" w:rsidP="00D84B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B85" w:rsidRPr="00111DE1" w:rsidRDefault="00D84B85" w:rsidP="00D84B8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Настоящее Положение о </w:t>
      </w:r>
      <w:r>
        <w:rPr>
          <w:rFonts w:ascii="Times New Roman" w:hAnsi="Times New Roman" w:cs="Times New Roman"/>
          <w:sz w:val="26"/>
          <w:szCs w:val="26"/>
        </w:rPr>
        <w:t xml:space="preserve">постоянно действующей </w:t>
      </w:r>
      <w:r w:rsidRPr="00111DE1">
        <w:rPr>
          <w:rFonts w:ascii="Times New Roman" w:hAnsi="Times New Roman" w:cs="Times New Roman"/>
          <w:sz w:val="26"/>
          <w:szCs w:val="26"/>
        </w:rPr>
        <w:t>комиссии по категорированию объектов критической информационной инфраструктуры (далее - Положение) определяет функции, порядок и обеспечение деятельности комиссии по категорированию объектов критической информационной инфраструктуры (далее - Комиссия).</w:t>
      </w:r>
    </w:p>
    <w:p w:rsidR="00D84B85" w:rsidRPr="00111DE1" w:rsidRDefault="00D84B85" w:rsidP="00D84B8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Комиссия создается для проведения категорирования объектов критической информационной инфраструктуры ___________________</w:t>
      </w:r>
      <w:proofErr w:type="gramStart"/>
      <w:r w:rsidRPr="00111DE1">
        <w:rPr>
          <w:rFonts w:ascii="Times New Roman" w:hAnsi="Times New Roman" w:cs="Times New Roman"/>
          <w:sz w:val="26"/>
          <w:szCs w:val="26"/>
        </w:rPr>
        <w:t>_  (</w:t>
      </w:r>
      <w:proofErr w:type="gramEnd"/>
      <w:r w:rsidRPr="00111DE1">
        <w:rPr>
          <w:rFonts w:ascii="Times New Roman" w:hAnsi="Times New Roman" w:cs="Times New Roman"/>
          <w:sz w:val="26"/>
          <w:szCs w:val="26"/>
        </w:rPr>
        <w:t>далее –  учреждение).</w:t>
      </w:r>
    </w:p>
    <w:p w:rsidR="00D84B85" w:rsidRPr="00111DE1" w:rsidRDefault="00D84B85" w:rsidP="00D84B8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Комиссия является постоянно действующим консультативно-совещательным органом учреждения.</w:t>
      </w:r>
    </w:p>
    <w:p w:rsidR="00D84B85" w:rsidRPr="00111DE1" w:rsidRDefault="00D84B85" w:rsidP="00D84B8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Комиссия руководствуется в своей деятельности правовыми актами Российской Федерации и настоящим Положением.</w:t>
      </w:r>
    </w:p>
    <w:p w:rsidR="00D84B85" w:rsidRPr="00111DE1" w:rsidRDefault="00D84B85" w:rsidP="00D84B8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Состав комиссии устанавливается приказом по учреждению.</w:t>
      </w:r>
    </w:p>
    <w:p w:rsidR="00D84B85" w:rsidRPr="00111DE1" w:rsidRDefault="00D84B85" w:rsidP="00D8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B85" w:rsidRPr="00111DE1" w:rsidRDefault="00D84B85" w:rsidP="00D84B85">
      <w:pPr>
        <w:pStyle w:val="a3"/>
        <w:numPr>
          <w:ilvl w:val="3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DE1">
        <w:rPr>
          <w:rFonts w:ascii="Times New Roman" w:hAnsi="Times New Roman" w:cs="Times New Roman"/>
          <w:b/>
          <w:sz w:val="26"/>
          <w:szCs w:val="26"/>
        </w:rPr>
        <w:t>Функции комиссии</w:t>
      </w:r>
    </w:p>
    <w:p w:rsidR="00D84B85" w:rsidRPr="00111DE1" w:rsidRDefault="00D84B85" w:rsidP="00D8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B85" w:rsidRPr="00111DE1" w:rsidRDefault="00D84B85" w:rsidP="00D84B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Функциями Комиссии являются:</w:t>
      </w:r>
    </w:p>
    <w:p w:rsidR="00D84B85" w:rsidRPr="00111DE1" w:rsidRDefault="00D84B85" w:rsidP="00D84B8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84B85" w:rsidRPr="00111DE1" w:rsidRDefault="00D84B85" w:rsidP="00D8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определение управленческих, технических, производственных, финансово-экономических и (или) иных процессов в рамках выполнения функций (полномочий) или осуществления видов деятельности учреждения;</w:t>
      </w:r>
    </w:p>
    <w:p w:rsidR="00D84B85" w:rsidRPr="00111DE1" w:rsidRDefault="00D84B85" w:rsidP="00D8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выявление наличия критических процессов в учреждении;</w:t>
      </w:r>
    </w:p>
    <w:p w:rsidR="00D84B85" w:rsidRPr="00111DE1" w:rsidRDefault="00D84B85" w:rsidP="00D8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выявление объектов критической информационной инфраструктуры, которые обрабатывают информацию, необходимую для обеспечения выполнения критических процессов, и (или) осуществляют управление, контроль или мониторинг критических процессов, подготовка предложений для включения в перечень объектов;</w:t>
      </w:r>
    </w:p>
    <w:p w:rsidR="00D84B85" w:rsidRPr="00111DE1" w:rsidRDefault="00D84B85" w:rsidP="00D8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рассмотрение возможных действий нарушителей в отношении объектов критической информационной инфраструктуры, а также иных источников угроз безопасности информации;</w:t>
      </w:r>
    </w:p>
    <w:p w:rsidR="00D84B85" w:rsidRPr="00111DE1" w:rsidRDefault="00D84B85" w:rsidP="00D8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1DE1">
        <w:rPr>
          <w:rFonts w:ascii="Times New Roman" w:hAnsi="Times New Roman" w:cs="Times New Roman"/>
          <w:sz w:val="26"/>
          <w:szCs w:val="26"/>
        </w:rPr>
        <w:t>анализ угроз безопасности информации</w:t>
      </w:r>
      <w:proofErr w:type="gramEnd"/>
      <w:r w:rsidRPr="00111DE1">
        <w:rPr>
          <w:rFonts w:ascii="Times New Roman" w:hAnsi="Times New Roman" w:cs="Times New Roman"/>
          <w:sz w:val="26"/>
          <w:szCs w:val="26"/>
        </w:rPr>
        <w:t xml:space="preserve"> которые могут привести к возникновению компьютерных инцидентов на объектах критической информационной инфраструктуры;</w:t>
      </w:r>
    </w:p>
    <w:p w:rsidR="00D84B85" w:rsidRPr="00111DE1" w:rsidRDefault="00D84B85" w:rsidP="00D8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оценка в соответствии с перечнем показателей критериев значимости масштаба возможных последствий в случае возникновения компьютерных инцидентов на объектах критической информационной инфраструктуры;</w:t>
      </w:r>
    </w:p>
    <w:p w:rsidR="00D84B85" w:rsidRPr="00111DE1" w:rsidRDefault="00D84B85" w:rsidP="00D8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присвоение каждому из объектов критической информационной инфраструктуры одной из категорий значимости либо принятие решения об отсутствии необходимости присвоения им категорий значимости.</w:t>
      </w:r>
    </w:p>
    <w:p w:rsidR="00D84B85" w:rsidRPr="00111DE1" w:rsidRDefault="00D84B85" w:rsidP="00D84B8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4B85" w:rsidRPr="00111DE1" w:rsidRDefault="00D84B85" w:rsidP="00D84B85">
      <w:pPr>
        <w:pStyle w:val="a3"/>
        <w:numPr>
          <w:ilvl w:val="3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DE1">
        <w:rPr>
          <w:rFonts w:ascii="Times New Roman" w:hAnsi="Times New Roman" w:cs="Times New Roman"/>
          <w:b/>
          <w:sz w:val="26"/>
          <w:szCs w:val="26"/>
        </w:rPr>
        <w:lastRenderedPageBreak/>
        <w:t>Порядок и обеспечение деятельности комиссии</w:t>
      </w:r>
    </w:p>
    <w:p w:rsidR="00D84B85" w:rsidRPr="00111DE1" w:rsidRDefault="00D84B85" w:rsidP="00D8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B85" w:rsidRPr="00111DE1" w:rsidRDefault="00D84B85" w:rsidP="00D84B85">
      <w:pPr>
        <w:pStyle w:val="a3"/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по решению председателя Комиссии.</w:t>
      </w:r>
    </w:p>
    <w:p w:rsidR="00D84B85" w:rsidRPr="00111DE1" w:rsidRDefault="00D84B85" w:rsidP="00D84B85">
      <w:pPr>
        <w:pStyle w:val="a3"/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 при присутствии на нем не менее половины от общего числа членов Комиссии. Присутствие на заседании Комиссии иных лиц, кроме членов Комиссии, допускается с разрешения председателя Комиссии.</w:t>
      </w:r>
    </w:p>
    <w:p w:rsidR="00D84B85" w:rsidRPr="00111DE1" w:rsidRDefault="00D84B85" w:rsidP="00D84B85">
      <w:pPr>
        <w:pStyle w:val="a3"/>
        <w:numPr>
          <w:ilvl w:val="0"/>
          <w:numId w:val="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D84B85" w:rsidRPr="00111DE1" w:rsidRDefault="00D84B85" w:rsidP="00D84B8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назначает дату, время и место проведения заседаний Комиссии;</w:t>
      </w:r>
    </w:p>
    <w:p w:rsidR="00D84B85" w:rsidRPr="00111DE1" w:rsidRDefault="00D84B85" w:rsidP="00D84B8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утверждает повестку заседания Комиссии;</w:t>
      </w:r>
    </w:p>
    <w:p w:rsidR="00D84B85" w:rsidRPr="00111DE1" w:rsidRDefault="00D84B85" w:rsidP="00D84B8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руководит заседанием Комиссии;</w:t>
      </w:r>
    </w:p>
    <w:p w:rsidR="00D84B85" w:rsidRPr="00111DE1" w:rsidRDefault="00D84B85" w:rsidP="00D84B8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Комиссии;</w:t>
      </w:r>
    </w:p>
    <w:p w:rsidR="00D84B85" w:rsidRPr="00111DE1" w:rsidRDefault="00D84B85" w:rsidP="00D84B8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подписывает акты и иные документы, подготовленные Комиссией;</w:t>
      </w:r>
    </w:p>
    <w:p w:rsidR="00D84B85" w:rsidRPr="00111DE1" w:rsidRDefault="00D84B85" w:rsidP="00D84B8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пользуется правами члена Комиссии наравне с другими членами Комиссии.</w:t>
      </w:r>
    </w:p>
    <w:p w:rsidR="00D84B85" w:rsidRPr="00111DE1" w:rsidRDefault="00D84B85" w:rsidP="00D8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ab/>
        <w:t>В случае отсутствия председателя Комиссии его полномочия осуществляет один из заместителей председателя Комиссии.</w:t>
      </w:r>
    </w:p>
    <w:p w:rsidR="00D84B85" w:rsidRPr="00111DE1" w:rsidRDefault="00D84B85" w:rsidP="00D84B85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 Секретарь Комиссии:</w:t>
      </w:r>
    </w:p>
    <w:p w:rsidR="00D84B85" w:rsidRPr="00111DE1" w:rsidRDefault="00D84B85" w:rsidP="00D84B85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координирует деятельность членов Комиссии;</w:t>
      </w:r>
    </w:p>
    <w:p w:rsidR="00D84B85" w:rsidRPr="00111DE1" w:rsidRDefault="00D84B85" w:rsidP="00D84B85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готовит проекты повесток заседаний Комиссии и представляет на утверждение председателю Комиссии;</w:t>
      </w:r>
    </w:p>
    <w:p w:rsidR="00D84B85" w:rsidRPr="00111DE1" w:rsidRDefault="00D84B85" w:rsidP="00D84B85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своевременно информирует членов Комиссии о дате, времени, месте и повестке заседаний Комиссии;</w:t>
      </w:r>
    </w:p>
    <w:p w:rsidR="00D84B85" w:rsidRPr="00111DE1" w:rsidRDefault="00D84B85" w:rsidP="00D84B85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 случае необходимости совместно с членами Комиссии готовит информацию, документы, иные материалы к заседаниям Комиссии;</w:t>
      </w:r>
    </w:p>
    <w:p w:rsidR="00D84B85" w:rsidRPr="00111DE1" w:rsidRDefault="00D84B85" w:rsidP="00D84B85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 течение 3 рабочих дней с даты проведения заседания Комиссии и в соответствии с ее решением готовит акт и представляет его на подпись председателю Комиссии, заместителю председателя Комиссии, иным членам Комиссии;</w:t>
      </w:r>
    </w:p>
    <w:p w:rsidR="00D84B85" w:rsidRPr="00111DE1" w:rsidRDefault="00D84B85" w:rsidP="00D84B85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организует и ведет делопроизводство Комиссии.</w:t>
      </w:r>
    </w:p>
    <w:p w:rsidR="00D84B85" w:rsidRPr="00111DE1" w:rsidRDefault="00D84B85" w:rsidP="00D84B85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Члены Комиссии имеют право:</w:t>
      </w:r>
    </w:p>
    <w:p w:rsidR="00D84B85" w:rsidRPr="00111DE1" w:rsidRDefault="00D84B85" w:rsidP="00D84B8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участвовать в работе Комиссии;</w:t>
      </w:r>
    </w:p>
    <w:p w:rsidR="00D84B85" w:rsidRPr="00111DE1" w:rsidRDefault="00D84B85" w:rsidP="00D84B8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участвовать в обсуждении вопросов, включенных в повестку заседания Комиссии, вносить по ним предложения;</w:t>
      </w:r>
    </w:p>
    <w:p w:rsidR="00D84B85" w:rsidRPr="00111DE1" w:rsidRDefault="00D84B85" w:rsidP="00D84B8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знакомиться с информацией,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D84B85" w:rsidRPr="00111DE1" w:rsidRDefault="00D84B85" w:rsidP="00D84B85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 случае несогласия с принятым решением изложить свое особое мнение в письменном виде, которое прилагается к соответствующему заключению Комиссии.</w:t>
      </w:r>
    </w:p>
    <w:p w:rsidR="00D84B85" w:rsidRPr="00111DE1" w:rsidRDefault="00D84B85" w:rsidP="00D84B85">
      <w:pPr>
        <w:pStyle w:val="a3"/>
        <w:numPr>
          <w:ilvl w:val="1"/>
          <w:numId w:val="9"/>
        </w:num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 Решения Комиссии принимаются простым большинством голосов членов Комиссии как присутствующих на заседании, так и отсутствующих, выразивших свое мнение в письменном виде и представивших его на заседание Комиссии.</w:t>
      </w:r>
    </w:p>
    <w:p w:rsidR="00D84B85" w:rsidRPr="00111DE1" w:rsidRDefault="00D84B85" w:rsidP="00D84B85">
      <w:pPr>
        <w:pStyle w:val="a3"/>
        <w:numPr>
          <w:ilvl w:val="1"/>
          <w:numId w:val="9"/>
        </w:num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lastRenderedPageBreak/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D84B85" w:rsidRPr="00111DE1" w:rsidRDefault="00D84B85" w:rsidP="00D84B85">
      <w:pPr>
        <w:pStyle w:val="a3"/>
        <w:numPr>
          <w:ilvl w:val="1"/>
          <w:numId w:val="9"/>
        </w:num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Решение комиссии по категорированию оформляется актом, который должен содержать сведения об объекте КИИ, результаты анализа угроз безопасности информации объекта КИИ, реализованные меры по обеспечению безопасности объекта КИИ, сведения о присвоенной объекту КИИ категории значимости либо об отсутствии необходимости присвоения ему одной из таких категорий, а также сведения о необходимых мерах по обеспечению безопасности в соответствии с требованиями по обеспечению безопасности значимых объектов КИИ, установленными федеральным органом исполнительной власти, уполномоченным в области обеспечения безопасности критической информационной инфраструктуры. Акт подписывается председателем, заместителем председателя, секретарем и другими членами и утверждается директором учреждения.</w:t>
      </w:r>
    </w:p>
    <w:p w:rsidR="00D84B85" w:rsidRPr="00111DE1" w:rsidRDefault="00D84B85" w:rsidP="00D84B85">
      <w:pPr>
        <w:pStyle w:val="a3"/>
        <w:numPr>
          <w:ilvl w:val="1"/>
          <w:numId w:val="9"/>
        </w:num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Организационное и материально-техническое обеспечение деятельности Комиссии осуществляет ________________________</w:t>
      </w:r>
    </w:p>
    <w:p w:rsidR="0054512C" w:rsidRDefault="0054512C">
      <w:bookmarkStart w:id="0" w:name="_GoBack"/>
      <w:bookmarkEnd w:id="0"/>
    </w:p>
    <w:sectPr w:rsidR="005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B3F"/>
    <w:multiLevelType w:val="multilevel"/>
    <w:tmpl w:val="7EC6E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119120F5"/>
    <w:multiLevelType w:val="hybridMultilevel"/>
    <w:tmpl w:val="2E78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820"/>
    <w:multiLevelType w:val="hybridMultilevel"/>
    <w:tmpl w:val="A33E05B0"/>
    <w:lvl w:ilvl="0" w:tplc="05225C4E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CC4BBA"/>
    <w:multiLevelType w:val="hybridMultilevel"/>
    <w:tmpl w:val="4D08B48A"/>
    <w:lvl w:ilvl="0" w:tplc="9A02C9DE">
      <w:start w:val="1"/>
      <w:numFmt w:val="decimal"/>
      <w:lvlText w:val="9.%1"/>
      <w:lvlJc w:val="left"/>
      <w:pPr>
        <w:ind w:left="1004" w:hanging="360"/>
      </w:pPr>
      <w:rPr>
        <w:rFonts w:hint="default"/>
      </w:rPr>
    </w:lvl>
    <w:lvl w:ilvl="1" w:tplc="8374865E">
      <w:start w:val="1"/>
      <w:numFmt w:val="decimal"/>
      <w:lvlText w:val="1.%2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507766"/>
    <w:multiLevelType w:val="hybridMultilevel"/>
    <w:tmpl w:val="AC46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68A3"/>
    <w:multiLevelType w:val="hybridMultilevel"/>
    <w:tmpl w:val="1E2E3232"/>
    <w:lvl w:ilvl="0" w:tplc="33D00022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FA77A2"/>
    <w:multiLevelType w:val="hybridMultilevel"/>
    <w:tmpl w:val="AF84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2953"/>
    <w:multiLevelType w:val="hybridMultilevel"/>
    <w:tmpl w:val="3A60C4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9D73DF"/>
    <w:multiLevelType w:val="hybridMultilevel"/>
    <w:tmpl w:val="8C32C910"/>
    <w:lvl w:ilvl="0" w:tplc="1BE43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F2"/>
    <w:rsid w:val="0054512C"/>
    <w:rsid w:val="00D84B85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99DE-2A8B-4B1C-98E3-EE6B8F2B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8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2020-07-28T05:53:00Z</dcterms:created>
  <dcterms:modified xsi:type="dcterms:W3CDTF">2020-07-28T05:53:00Z</dcterms:modified>
</cp:coreProperties>
</file>